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B32D19" w:rsidRDefault="00B32D19"/>
    <w:p w:rsidR="00B32D19" w:rsidRDefault="00B32D19"/>
    <w:p w:rsidR="00B32D19" w:rsidRDefault="00F813DA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3.85pt;height:33.3pt" fillcolor="#3cf" strokecolor="#009" strokeweight="1pt">
            <v:shadow on="t" color="#009" offset="7pt,-7pt"/>
            <v:textpath style="font-family:&quot;Impact&quot;;font-size:24pt;v-text-spacing:52429f;v-text-kern:t" trim="t" fitpath="t" xscale="f" string="Handout-1"/>
          </v:shape>
        </w:pict>
      </w:r>
    </w:p>
    <w:p w:rsidR="004720BE" w:rsidRDefault="00AD5D41">
      <w:r w:rsidRPr="00AD5D41">
        <w:rPr>
          <w:noProof/>
        </w:rPr>
        <w:drawing>
          <wp:inline distT="0" distB="0" distL="0" distR="0">
            <wp:extent cx="1033373" cy="336430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0800" cy="523220"/>
                      <a:chOff x="3124200" y="1295400"/>
                      <a:chExt cx="2590800" cy="523220"/>
                    </a:xfrm>
                  </a:grpSpPr>
                  <a:sp>
                    <a:nvSpPr>
                      <a:cNvPr id="7" name="Rectangle 6"/>
                      <a:cNvSpPr/>
                    </a:nvSpPr>
                    <a:spPr>
                      <a:xfrm>
                        <a:off x="3124200" y="1295400"/>
                        <a:ext cx="2590800" cy="52322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CHAPTER -6 </a:t>
                          </a:r>
                          <a:endParaRPr lang="en-US" sz="28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5D41">
        <w:rPr>
          <w:noProof/>
        </w:rPr>
        <w:drawing>
          <wp:inline distT="0" distB="0" distL="0" distR="0">
            <wp:extent cx="2551622" cy="526212"/>
            <wp:effectExtent l="19050" t="0" r="1078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95800" cy="523220"/>
                      <a:chOff x="2286000" y="2286000"/>
                      <a:chExt cx="4495800" cy="523220"/>
                    </a:xfrm>
                  </a:grpSpPr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2286000" y="2286000"/>
                        <a:ext cx="4495800" cy="52322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spc="50" dirty="0" smtClean="0">
                              <a:ln w="11430"/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HUMAN RESOURCES</a:t>
                          </a:r>
                          <a:endParaRPr lang="en-US" sz="2800" b="1" spc="50" dirty="0">
                            <a:ln w="11430"/>
                            <a:solidFill>
                              <a:schemeClr val="accent2">
                                <a:lumMod val="75000"/>
                              </a:schemeClr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5D41">
        <w:rPr>
          <w:noProof/>
          <w:sz w:val="18"/>
          <w:szCs w:val="16"/>
        </w:rPr>
        <w:drawing>
          <wp:inline distT="0" distB="0" distL="0" distR="0">
            <wp:extent cx="1880558" cy="828136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19600" cy="830997"/>
                      <a:chOff x="2514600" y="3352800"/>
                      <a:chExt cx="4419600" cy="830997"/>
                    </a:xfrm>
                  </a:grpSpPr>
                  <a:sp>
                    <a:nvSpPr>
                      <a:cNvPr id="9" name="Rectangle 8"/>
                      <a:cNvSpPr/>
                    </a:nvSpPr>
                    <a:spPr>
                      <a:xfrm>
                        <a:off x="2514600" y="3352800"/>
                        <a:ext cx="4419600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400" b="1" spc="300" dirty="0" smtClean="0">
                              <a:ln w="11430" cmpd="sng">
                                <a:solidFill>
                                  <a:schemeClr val="accent1">
                                    <a:tint val="1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solidFill>
                                <a:srgbClr val="FF0000"/>
                              </a:solidFill>
                              <a:effectLst>
                                <a:glow rad="45500">
                                  <a:schemeClr val="accent1">
                                    <a:satMod val="220000"/>
                                    <a:alpha val="35000"/>
                                  </a:schemeClr>
                                </a:glow>
                              </a:effectLst>
                            </a:rPr>
                            <a:t>SOCIAL SCIENCE- GEOGRAPHY</a:t>
                          </a:r>
                          <a:endParaRPr lang="en-US" sz="2400" b="1" spc="300" dirty="0">
                            <a:ln w="11430" cmpd="sng">
                              <a:solidFill>
                                <a:schemeClr val="accent1">
                                  <a:tint val="10000"/>
                                </a:schemeClr>
                              </a:solidFill>
                              <a:prstDash val="solid"/>
                              <a:miter lim="800000"/>
                            </a:ln>
                            <a:solidFill>
                              <a:srgbClr val="FF0000"/>
                            </a:solidFill>
                            <a:effectLst>
                              <a:glow rad="45500">
                                <a:schemeClr val="accent1">
                                  <a:satMod val="220000"/>
                                  <a:alpha val="35000"/>
                                </a:schemeClr>
                              </a:glo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D5D41" w:rsidRPr="00551697" w:rsidRDefault="00027BCF" w:rsidP="00AD5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35560</wp:posOffset>
            </wp:positionV>
            <wp:extent cx="1120140" cy="1171575"/>
            <wp:effectExtent l="19050" t="0" r="3810" b="0"/>
            <wp:wrapSquare wrapText="bothSides"/>
            <wp:docPr id="7" name="Picture 1" descr="7 Human Resource Management Basics Every HR Professional Should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Human Resource Management Basics Every HR Professional Should Kn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D41" w:rsidRPr="00AD5D41">
        <w:rPr>
          <w:rFonts w:ascii="Times New Roman" w:hAnsi="Times New Roman" w:cs="Times New Roman"/>
          <w:b/>
          <w:bCs/>
          <w:sz w:val="32"/>
          <w:szCs w:val="28"/>
        </w:rPr>
        <w:t xml:space="preserve">What is Human Resource? </w:t>
      </w:r>
      <w:r w:rsid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(Ref. Module- 1/3_Slide 2/14</w:t>
      </w:r>
      <w:r w:rsidR="00AD5D41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551697" w:rsidRPr="00551697">
        <w:rPr>
          <w:noProof/>
        </w:rPr>
        <w:t xml:space="preserve"> </w:t>
      </w:r>
    </w:p>
    <w:p w:rsidR="00551697" w:rsidRPr="00AD5D41" w:rsidRDefault="00027BCF" w:rsidP="00551697">
      <w:pPr>
        <w:pStyle w:val="ListParagraph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189865</wp:posOffset>
            </wp:positionV>
            <wp:extent cx="2115185" cy="904875"/>
            <wp:effectExtent l="19050" t="19050" r="18415" b="28575"/>
            <wp:wrapTight wrapText="bothSides">
              <wp:wrapPolygon edited="0">
                <wp:start x="-195" y="-455"/>
                <wp:lineTo x="-195" y="22282"/>
                <wp:lineTo x="21788" y="22282"/>
                <wp:lineTo x="21788" y="-455"/>
                <wp:lineTo x="-195" y="-455"/>
              </wp:wrapPolygon>
            </wp:wrapTight>
            <wp:docPr id="8" name="Picture 4" descr="C:\Users\user\Desktop\1_ddd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1_dd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904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27BCF" w:rsidRPr="00027BCF" w:rsidRDefault="00027BCF" w:rsidP="00027BCF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027BCF" w:rsidRPr="00027BCF" w:rsidRDefault="00027BCF" w:rsidP="00027BCF">
      <w:pPr>
        <w:pStyle w:val="ListParagraph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</w:p>
    <w:p w:rsidR="00AD5D41" w:rsidRPr="00AD5D41" w:rsidRDefault="00027BCF" w:rsidP="00AD5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568325</wp:posOffset>
            </wp:positionV>
            <wp:extent cx="1550670" cy="1172845"/>
            <wp:effectExtent l="19050" t="0" r="0" b="0"/>
            <wp:wrapSquare wrapText="bothSides"/>
            <wp:docPr id="9" name="Picture 4" descr="Population distribution | 9 Huma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pulation distribution | 9 Humaniti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81C" w:rsidRPr="00AD5D41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Human resources like other resources are not equally distributed over the world. </w:t>
      </w:r>
      <w:r w:rsidR="00AD5D41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 w:rsid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3/14</w:t>
      </w:r>
      <w:r w:rsidR="00AD5D41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551697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      </w:t>
      </w:r>
      <w:r w:rsidR="00551697" w:rsidRPr="00551697">
        <w:rPr>
          <w:noProof/>
        </w:rPr>
        <w:t xml:space="preserve"> </w:t>
      </w:r>
    </w:p>
    <w:p w:rsidR="00551697" w:rsidRPr="00551697" w:rsidRDefault="00551697" w:rsidP="00551697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551697" w:rsidRPr="00551697" w:rsidRDefault="00551697" w:rsidP="00551697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AD5D41" w:rsidRPr="00BF5353" w:rsidRDefault="00AD5D41" w:rsidP="00AD5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Distribution of population. 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4/14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</w:p>
    <w:p w:rsidR="00BF5353" w:rsidRPr="00AD5D41" w:rsidRDefault="00BF5353" w:rsidP="00BF5353">
      <w:pPr>
        <w:pStyle w:val="ListParagraph"/>
        <w:rPr>
          <w:rFonts w:ascii="Times New Roman" w:hAnsi="Times New Roman" w:cs="Times New Roman"/>
          <w:b/>
          <w:bCs/>
          <w:sz w:val="32"/>
          <w:szCs w:val="28"/>
        </w:rPr>
      </w:pPr>
    </w:p>
    <w:p w:rsidR="00AD5D41" w:rsidRPr="00AD5D41" w:rsidRDefault="00AD5D41" w:rsidP="00AD5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AD5D41">
        <w:rPr>
          <w:rFonts w:ascii="Times New Roman" w:hAnsi="Times New Roman" w:cs="Times New Roman"/>
          <w:b/>
          <w:bCs/>
          <w:sz w:val="32"/>
          <w:szCs w:val="28"/>
          <w:lang w:val="en-US"/>
        </w:rPr>
        <w:t>Some areas are very crowded and some are sparely populated</w:t>
      </w:r>
      <w:r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. 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5/14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BF5353" w:rsidRPr="00BF5353">
        <w:rPr>
          <w:noProof/>
        </w:rPr>
        <w:t xml:space="preserve"> </w:t>
      </w:r>
    </w:p>
    <w:p w:rsidR="00027BCF" w:rsidRPr="00027BCF" w:rsidRDefault="00027BCF" w:rsidP="00027BCF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116205</wp:posOffset>
            </wp:positionV>
            <wp:extent cx="974725" cy="1266825"/>
            <wp:effectExtent l="95250" t="95250" r="92075" b="104775"/>
            <wp:wrapSquare wrapText="bothSides"/>
            <wp:docPr id="10" name="Picture 5" descr="D:\Admin\Desktop\3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D:\Admin\Desktop\3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D5D41" w:rsidRPr="00AD5D41" w:rsidRDefault="00BF5353" w:rsidP="00AD5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125730</wp:posOffset>
            </wp:positionV>
            <wp:extent cx="1201420" cy="748665"/>
            <wp:effectExtent l="171450" t="114300" r="151130" b="70485"/>
            <wp:wrapSquare wrapText="bothSides"/>
            <wp:docPr id="11" name="Picture 6" descr="D:\Admin\Desktop\3_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D:\Admin\Desktop\3_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7486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D5D41" w:rsidRPr="00AD5D41">
        <w:rPr>
          <w:rFonts w:ascii="Times New Roman" w:hAnsi="Times New Roman" w:cs="Times New Roman"/>
          <w:b/>
          <w:bCs/>
          <w:sz w:val="32"/>
          <w:szCs w:val="28"/>
        </w:rPr>
        <w:t>Almost three-quarters of the world’s people live in two continents Asia and Africa</w:t>
      </w:r>
      <w:r w:rsidR="00AD5D41">
        <w:rPr>
          <w:rFonts w:ascii="Times New Roman" w:hAnsi="Times New Roman" w:cs="Times New Roman"/>
          <w:b/>
          <w:bCs/>
          <w:sz w:val="32"/>
          <w:szCs w:val="28"/>
        </w:rPr>
        <w:t xml:space="preserve">. </w:t>
      </w:r>
      <w:r w:rsidR="00AD5D41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 w:rsid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6/14</w:t>
      </w:r>
      <w:r w:rsidR="00AD5D41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 </w:t>
      </w:r>
    </w:p>
    <w:p w:rsidR="00027BCF" w:rsidRPr="00027BCF" w:rsidRDefault="00027BCF" w:rsidP="00027BCF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551697" w:rsidRPr="00551697" w:rsidRDefault="00BF5353" w:rsidP="00551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739775</wp:posOffset>
            </wp:positionV>
            <wp:extent cx="2956560" cy="732790"/>
            <wp:effectExtent l="19050" t="0" r="0" b="0"/>
            <wp:wrapThrough wrapText="bothSides">
              <wp:wrapPolygon edited="0">
                <wp:start x="-139" y="0"/>
                <wp:lineTo x="-139" y="20776"/>
                <wp:lineTo x="21572" y="20776"/>
                <wp:lineTo x="21572" y="0"/>
                <wp:lineTo x="-139" y="0"/>
              </wp:wrapPolygon>
            </wp:wrapThrough>
            <wp:docPr id="13" name="Picture 7" descr="D:\Admin\Desktop\3_44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D:\Admin\Desktop\3_44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697" w:rsidRPr="00551697">
        <w:rPr>
          <w:rFonts w:ascii="Times New Roman" w:hAnsi="Times New Roman" w:cs="Times New Roman"/>
          <w:b/>
          <w:bCs/>
          <w:sz w:val="32"/>
          <w:szCs w:val="28"/>
        </w:rPr>
        <w:t xml:space="preserve">Sixty per cent of the world’s people stay in just 10 countries. All of them have more than a 100 million people. </w:t>
      </w:r>
      <w:r w:rsidR="00551697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 w:rsidR="00551697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7/14</w:t>
      </w:r>
      <w:r w:rsidR="00551697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</w:p>
    <w:p w:rsidR="00BF5353" w:rsidRPr="00BF5353" w:rsidRDefault="00BF5353" w:rsidP="00BF5353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BF5353" w:rsidRPr="00027BCF" w:rsidRDefault="00BF5353" w:rsidP="00027BCF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551697" w:rsidRPr="00551697" w:rsidRDefault="00551697" w:rsidP="00551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551697">
        <w:rPr>
          <w:rFonts w:ascii="Times New Roman" w:hAnsi="Times New Roman" w:cs="Times New Roman"/>
          <w:b/>
          <w:bCs/>
          <w:sz w:val="32"/>
          <w:szCs w:val="28"/>
        </w:rPr>
        <w:t xml:space="preserve">Density of population 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8/14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BF5353" w:rsidRPr="00BF5353">
        <w:rPr>
          <w:noProof/>
        </w:rPr>
        <w:t xml:space="preserve"> </w:t>
      </w:r>
    </w:p>
    <w:p w:rsidR="00551697" w:rsidRPr="00551697" w:rsidRDefault="00551697" w:rsidP="00551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551697">
        <w:rPr>
          <w:rFonts w:ascii="Times New Roman" w:hAnsi="Times New Roman" w:cs="Times New Roman"/>
          <w:b/>
          <w:bCs/>
          <w:sz w:val="32"/>
          <w:szCs w:val="28"/>
        </w:rPr>
        <w:t>Factors affec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ting distribution of population. 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9/14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</w:p>
    <w:p w:rsidR="00551697" w:rsidRPr="00551697" w:rsidRDefault="00027BCF" w:rsidP="00551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6985</wp:posOffset>
            </wp:positionV>
            <wp:extent cx="1504950" cy="871220"/>
            <wp:effectExtent l="19050" t="0" r="0" b="0"/>
            <wp:wrapSquare wrapText="bothSides"/>
            <wp:docPr id="14" name="Picture 8" descr="D:\Admin\Desktop\4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Admin\Desktop\4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697" w:rsidRPr="00551697">
        <w:rPr>
          <w:rFonts w:ascii="Times New Roman" w:hAnsi="Times New Roman" w:cs="Times New Roman"/>
          <w:b/>
          <w:bCs/>
          <w:sz w:val="32"/>
          <w:szCs w:val="28"/>
        </w:rPr>
        <w:t xml:space="preserve">Geographical Factors </w:t>
      </w:r>
      <w:r w:rsidR="00551697">
        <w:rPr>
          <w:rFonts w:ascii="Times New Roman" w:hAnsi="Times New Roman" w:cs="Times New Roman"/>
          <w:b/>
          <w:bCs/>
          <w:sz w:val="32"/>
          <w:szCs w:val="28"/>
        </w:rPr>
        <w:t xml:space="preserve">: Topography </w:t>
      </w:r>
      <w:r w:rsidR="00551697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 w:rsidR="00551697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10/14</w:t>
      </w:r>
      <w:r w:rsidR="00551697"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Pr="00027BCF">
        <w:rPr>
          <w:noProof/>
        </w:rPr>
        <w:t xml:space="preserve"> </w:t>
      </w:r>
    </w:p>
    <w:p w:rsidR="00027BCF" w:rsidRPr="00027BCF" w:rsidRDefault="00A4481C" w:rsidP="00A4481C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322580</wp:posOffset>
            </wp:positionV>
            <wp:extent cx="1334770" cy="1052195"/>
            <wp:effectExtent l="19050" t="0" r="0" b="0"/>
            <wp:wrapSquare wrapText="bothSides"/>
            <wp:docPr id="15" name="Picture 9" descr="D:\Admin\Desktop\4_44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Admin\Desktop\4_44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697" w:rsidRPr="00551697" w:rsidRDefault="00551697" w:rsidP="00551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551697">
        <w:rPr>
          <w:rFonts w:ascii="Times New Roman" w:hAnsi="Times New Roman" w:cs="Times New Roman"/>
          <w:b/>
          <w:bCs/>
          <w:sz w:val="32"/>
          <w:szCs w:val="28"/>
        </w:rPr>
        <w:t xml:space="preserve">Geographical Factors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: Climate and Soil  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11/14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027BCF" w:rsidRPr="00027BCF">
        <w:rPr>
          <w:noProof/>
        </w:rPr>
        <w:t xml:space="preserve"> </w:t>
      </w:r>
    </w:p>
    <w:p w:rsidR="00027BCF" w:rsidRPr="00027BCF" w:rsidRDefault="00027BCF" w:rsidP="00027BCF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539115</wp:posOffset>
            </wp:positionV>
            <wp:extent cx="1223010" cy="612140"/>
            <wp:effectExtent l="19050" t="0" r="0" b="0"/>
            <wp:wrapSquare wrapText="bothSides"/>
            <wp:docPr id="16" name="Picture 10" descr="D:\Admin\Desktop\4_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Admin\Desktop\4_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697" w:rsidRPr="00551697" w:rsidRDefault="00551697" w:rsidP="00551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551697">
        <w:rPr>
          <w:rFonts w:ascii="Times New Roman" w:hAnsi="Times New Roman" w:cs="Times New Roman"/>
          <w:b/>
          <w:bCs/>
          <w:sz w:val="32"/>
          <w:szCs w:val="28"/>
        </w:rPr>
        <w:t xml:space="preserve">Geographical Factors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: Water and Mineral  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12/14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027BCF" w:rsidRPr="00027BCF">
        <w:rPr>
          <w:noProof/>
        </w:rPr>
        <w:t xml:space="preserve"> </w:t>
      </w:r>
    </w:p>
    <w:p w:rsidR="00027BCF" w:rsidRPr="00027BCF" w:rsidRDefault="00027BCF" w:rsidP="00027BCF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551697" w:rsidRPr="00551697" w:rsidRDefault="00551697" w:rsidP="00551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Social, Cultural and Economic Factors 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Module- 1/3_Slide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13/14</w:t>
      </w:r>
      <w:r w:rsidRPr="00AD5D4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</w:p>
    <w:p w:rsidR="00551697" w:rsidRPr="00551697" w:rsidRDefault="00027BCF" w:rsidP="00551697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  <w:r w:rsidRPr="00027BCF"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inline distT="0" distB="0" distL="0" distR="0">
            <wp:extent cx="1309418" cy="861659"/>
            <wp:effectExtent l="19050" t="0" r="5032" b="0"/>
            <wp:docPr id="17" name="Picture 11" descr="D:\Admin\Desktop\5_A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D:\Admin\Desktop\5_A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48" cy="862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</w:t>
      </w:r>
      <w:r w:rsidRPr="00027BCF"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inline distT="0" distB="0" distL="0" distR="0">
            <wp:extent cx="1792497" cy="1033286"/>
            <wp:effectExtent l="19050" t="0" r="0" b="0"/>
            <wp:docPr id="18" name="Picture 12" descr="D:\Admin\Desktop\5_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D:\Admin\Desktop\5_11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705" cy="1032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BCF"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inline distT="0" distB="0" distL="0" distR="0">
            <wp:extent cx="1676400" cy="1343025"/>
            <wp:effectExtent l="19050" t="0" r="0" b="0"/>
            <wp:docPr id="19" name="Picture 13" descr="D:\Admin\Desktop\6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D:\Admin\Desktop\6_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697" w:rsidRPr="00551697" w:rsidRDefault="00551697" w:rsidP="00551697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551697" w:rsidRPr="00551697" w:rsidRDefault="00551697" w:rsidP="00551697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AD5D41" w:rsidRPr="00551697" w:rsidRDefault="00AD5D41" w:rsidP="00EA00E0">
      <w:pPr>
        <w:rPr>
          <w:rFonts w:ascii="Times New Roman" w:hAnsi="Times New Roman" w:cs="Times New Roman"/>
          <w:b/>
          <w:bCs/>
          <w:sz w:val="32"/>
          <w:szCs w:val="28"/>
        </w:rPr>
      </w:pPr>
    </w:p>
    <w:sectPr w:rsidR="00AD5D41" w:rsidRPr="00551697" w:rsidSect="00BF5353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352E"/>
    <w:multiLevelType w:val="hybridMultilevel"/>
    <w:tmpl w:val="D8F27DE4"/>
    <w:lvl w:ilvl="0" w:tplc="F6522C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0B0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2AB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294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2D1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4C7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CF9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69B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893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952F09"/>
    <w:multiLevelType w:val="hybridMultilevel"/>
    <w:tmpl w:val="2EEA4B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>
    <w:useFELayout/>
  </w:compat>
  <w:rsids>
    <w:rsidRoot w:val="00AD5D41"/>
    <w:rsid w:val="00027BCF"/>
    <w:rsid w:val="004720BE"/>
    <w:rsid w:val="00551697"/>
    <w:rsid w:val="00A4481C"/>
    <w:rsid w:val="00AC44A6"/>
    <w:rsid w:val="00AD5D41"/>
    <w:rsid w:val="00B32D19"/>
    <w:rsid w:val="00BF5353"/>
    <w:rsid w:val="00EA00E0"/>
    <w:rsid w:val="00F8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D4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4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D5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2020-10-13T02:43:00Z</dcterms:created>
  <dcterms:modified xsi:type="dcterms:W3CDTF">2020-10-13T06:40:00Z</dcterms:modified>
</cp:coreProperties>
</file>