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54" w:rsidRDefault="00094354"/>
    <w:tbl>
      <w:tblPr>
        <w:tblStyle w:val="TableGrid"/>
        <w:tblpPr w:leftFromText="180" w:rightFromText="180" w:horzAnchor="margin" w:tblpY="2214"/>
        <w:tblW w:w="10683" w:type="dxa"/>
        <w:tblLook w:val="04A0" w:firstRow="1" w:lastRow="0" w:firstColumn="1" w:lastColumn="0" w:noHBand="0" w:noVBand="1"/>
      </w:tblPr>
      <w:tblGrid>
        <w:gridCol w:w="10683"/>
      </w:tblGrid>
      <w:tr w:rsidR="00094354" w:rsidTr="00094354">
        <w:trPr>
          <w:trHeight w:val="7010"/>
        </w:trPr>
        <w:tc>
          <w:tcPr>
            <w:tcW w:w="10683" w:type="dxa"/>
          </w:tcPr>
          <w:p w:rsidR="00094354" w:rsidRDefault="00094354" w:rsidP="00094354">
            <w:pPr>
              <w:tabs>
                <w:tab w:val="left" w:pos="7995"/>
              </w:tabs>
              <w:spacing w:before="64"/>
              <w:ind w:left="160"/>
              <w:jc w:val="center"/>
              <w:rPr>
                <w:sz w:val="32"/>
                <w:szCs w:val="32"/>
              </w:rPr>
            </w:pPr>
          </w:p>
          <w:p w:rsidR="00094354" w:rsidRDefault="00094354" w:rsidP="00094354">
            <w:pPr>
              <w:tabs>
                <w:tab w:val="left" w:pos="1553"/>
                <w:tab w:val="left" w:pos="7995"/>
                <w:tab w:val="right" w:pos="10467"/>
              </w:tabs>
              <w:spacing w:before="64"/>
              <w:ind w:left="160"/>
              <w:rPr>
                <w:rFonts w:cs="Mangal"/>
                <w:sz w:val="32"/>
                <w:szCs w:val="32"/>
                <w:lang w:bidi="hi-IN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Class-</w:t>
            </w:r>
            <w:r w:rsidRPr="00493967">
              <w:rPr>
                <w:rFonts w:ascii="Times New Roman"/>
                <w:sz w:val="26"/>
                <w:szCs w:val="26"/>
              </w:rPr>
              <w:t>VII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="006611E7">
              <w:rPr>
                <w:rFonts w:cs="Mangal"/>
                <w:cs/>
                <w:lang w:bidi="hi-IN"/>
              </w:rPr>
              <w:t xml:space="preserve"> </w:t>
            </w:r>
            <w:r w:rsidR="006611E7" w:rsidRPr="006611E7">
              <w:rPr>
                <w:rFonts w:cs="Mangal"/>
                <w:sz w:val="32"/>
                <w:szCs w:val="32"/>
                <w:cs/>
                <w:lang w:bidi="hi-IN"/>
              </w:rPr>
              <w:t xml:space="preserve">अपठित बोध </w:t>
            </w:r>
          </w:p>
          <w:p w:rsidR="006611E7" w:rsidRPr="00493967" w:rsidRDefault="006611E7" w:rsidP="00094354">
            <w:pPr>
              <w:tabs>
                <w:tab w:val="left" w:pos="1553"/>
                <w:tab w:val="left" w:pos="7995"/>
                <w:tab w:val="right" w:pos="10467"/>
              </w:tabs>
              <w:spacing w:before="64"/>
              <w:ind w:left="160"/>
              <w:rPr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Subject-Hindi</w:t>
            </w:r>
            <w:r w:rsidRPr="006611E7">
              <w:rPr>
                <w:rFonts w:cs="Mangal"/>
                <w:sz w:val="32"/>
                <w:szCs w:val="32"/>
                <w:cs/>
                <w:lang w:bidi="hi-IN"/>
              </w:rPr>
              <w:t xml:space="preserve"> </w:t>
            </w:r>
            <w:r>
              <w:rPr>
                <w:rFonts w:cs="Mangal"/>
                <w:sz w:val="32"/>
                <w:szCs w:val="32"/>
                <w:lang w:bidi="hi-IN"/>
              </w:rPr>
              <w:t xml:space="preserve">                                                               </w:t>
            </w:r>
            <w:r w:rsidRPr="006611E7">
              <w:rPr>
                <w:rFonts w:cs="Mangal"/>
                <w:sz w:val="32"/>
                <w:szCs w:val="32"/>
                <w:cs/>
                <w:lang w:bidi="hi-IN"/>
              </w:rPr>
              <w:t>अपठित गद्यांष</w:t>
            </w:r>
          </w:p>
          <w:p w:rsidR="00094354" w:rsidRPr="00493967" w:rsidRDefault="00094354" w:rsidP="00094354">
            <w:pPr>
              <w:tabs>
                <w:tab w:val="left" w:pos="1640"/>
                <w:tab w:val="left" w:pos="7995"/>
                <w:tab w:val="right" w:pos="10467"/>
              </w:tabs>
              <w:spacing w:before="64"/>
              <w:ind w:left="1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</w:p>
          <w:p w:rsidR="00094354" w:rsidRPr="00493967" w:rsidRDefault="00094354" w:rsidP="00094354">
            <w:pPr>
              <w:tabs>
                <w:tab w:val="left" w:pos="1640"/>
                <w:tab w:val="left" w:pos="7995"/>
                <w:tab w:val="right" w:pos="10467"/>
              </w:tabs>
              <w:spacing w:before="64"/>
              <w:ind w:left="160"/>
              <w:rPr>
                <w:sz w:val="32"/>
                <w:szCs w:val="32"/>
              </w:rPr>
            </w:pPr>
            <w:r w:rsidRPr="00094354">
              <w:rPr>
                <w:rFonts w:asciiTheme="minorHAnsi" w:hAnsiTheme="minorHAnsi" w:cstheme="minorHAnsi"/>
                <w:sz w:val="32"/>
                <w:szCs w:val="32"/>
              </w:rPr>
              <w:t>Topic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-Unseen Passage</w:t>
            </w:r>
            <w:r w:rsidR="006611E7">
              <w:rPr>
                <w:sz w:val="32"/>
                <w:szCs w:val="32"/>
              </w:rPr>
              <w:t xml:space="preserve">                                  </w:t>
            </w:r>
            <w:r>
              <w:rPr>
                <w:sz w:val="32"/>
                <w:szCs w:val="32"/>
              </w:rPr>
              <w:t xml:space="preserve">  </w:t>
            </w:r>
            <w:r w:rsidR="006611E7">
              <w:rPr>
                <w:rFonts w:cs="Mangal"/>
                <w:cs/>
                <w:lang w:bidi="hi-IN"/>
              </w:rPr>
              <w:t xml:space="preserve"> </w:t>
            </w:r>
            <w:r w:rsidR="006611E7" w:rsidRPr="006611E7">
              <w:rPr>
                <w:rFonts w:cs="Mangal"/>
                <w:sz w:val="32"/>
                <w:szCs w:val="32"/>
                <w:cs/>
                <w:lang w:bidi="hi-IN"/>
              </w:rPr>
              <w:t>विषय-हिन्दी</w:t>
            </w:r>
            <w:r w:rsidR="006611E7">
              <w:rPr>
                <w:rFonts w:cs="Mangal"/>
                <w:sz w:val="32"/>
                <w:szCs w:val="32"/>
                <w:lang w:bidi="hi-IN"/>
              </w:rPr>
              <w:t xml:space="preserve">   </w:t>
            </w:r>
            <w:r w:rsidR="006611E7" w:rsidRPr="006611E7">
              <w:rPr>
                <w:rFonts w:cs="Mangal"/>
                <w:sz w:val="32"/>
                <w:szCs w:val="32"/>
                <w:cs/>
                <w:lang w:bidi="hi-IN"/>
              </w:rPr>
              <w:t>कक्षा-</w:t>
            </w:r>
            <w:r w:rsidR="006611E7">
              <w:rPr>
                <w:rFonts w:cs="Mangal"/>
                <w:sz w:val="32"/>
                <w:szCs w:val="32"/>
                <w:lang w:bidi="hi-IN"/>
              </w:rPr>
              <w:t xml:space="preserve"> VII</w:t>
            </w:r>
          </w:p>
          <w:p w:rsidR="00094354" w:rsidRPr="00726972" w:rsidRDefault="00094354" w:rsidP="00094354">
            <w:pPr>
              <w:tabs>
                <w:tab w:val="left" w:pos="7971"/>
              </w:tabs>
              <w:spacing w:before="56"/>
              <w:ind w:left="160"/>
              <w:rPr>
                <w:sz w:val="36"/>
              </w:rPr>
            </w:pPr>
            <w:r>
              <w:rPr>
                <w:sz w:val="36"/>
              </w:rPr>
              <w:tab/>
            </w:r>
            <w:r w:rsidR="006611E7">
              <w:rPr>
                <w:sz w:val="34"/>
              </w:rPr>
              <w:pict>
                <v:line id="_x0000_s1026" style="position:absolute;left:0;text-align:left;z-index:-251658752;mso-wrap-distance-left:0;mso-wrap-distance-right:0;mso-position-horizontal-relative:page;mso-position-vertical-relative:text" from="29.25pt,10.2pt" to="561pt,10.95pt">
                  <w10:wrap type="topAndBottom" anchorx="page"/>
                </v:line>
              </w:pict>
            </w:r>
          </w:p>
          <w:p w:rsidR="006611E7" w:rsidRPr="006611E7" w:rsidRDefault="006611E7" w:rsidP="006611E7">
            <w:pPr>
              <w:pStyle w:val="BodyText"/>
              <w:spacing w:before="3" w:after="1"/>
              <w:ind w:left="1080"/>
            </w:pPr>
            <w:r w:rsidRPr="006611E7">
              <w:rPr>
                <w:rFonts w:cs="Mangal"/>
                <w:cs/>
                <w:lang w:bidi="hi-IN"/>
              </w:rPr>
              <w:t>अपठित का अर्थ- अपठित वह होता है जिसे विद्यार्थियों ने पहले नही पढा है।</w:t>
            </w:r>
          </w:p>
          <w:p w:rsidR="006611E7" w:rsidRPr="006611E7" w:rsidRDefault="006611E7" w:rsidP="006611E7">
            <w:pPr>
              <w:pStyle w:val="BodyText"/>
              <w:spacing w:before="3" w:after="1"/>
              <w:ind w:left="1080"/>
            </w:pPr>
            <w:r w:rsidRPr="006611E7">
              <w:tab/>
            </w:r>
            <w:r w:rsidRPr="006611E7">
              <w:tab/>
            </w:r>
            <w:r w:rsidRPr="006611E7">
              <w:rPr>
                <w:rFonts w:cs="Mangal"/>
                <w:cs/>
                <w:lang w:bidi="hi-IN"/>
              </w:rPr>
              <w:t>अपठित गद्यांष से तात्पर्य ऐसे गद्यांष से है जो पाठ्यक्रम के लिये निर्धारित पाठ्यपुस्तकों में षामिल नहीं है।</w:t>
            </w:r>
          </w:p>
          <w:p w:rsidR="006611E7" w:rsidRPr="006611E7" w:rsidRDefault="006611E7" w:rsidP="006611E7">
            <w:pPr>
              <w:pStyle w:val="BodyText"/>
              <w:spacing w:before="3" w:after="1"/>
              <w:ind w:left="1080"/>
            </w:pPr>
          </w:p>
          <w:p w:rsidR="006611E7" w:rsidRPr="006611E7" w:rsidRDefault="006611E7" w:rsidP="006611E7">
            <w:pPr>
              <w:pStyle w:val="BodyText"/>
              <w:spacing w:before="3" w:after="1"/>
              <w:ind w:left="1080"/>
            </w:pPr>
            <w:r w:rsidRPr="006611E7">
              <w:rPr>
                <w:rFonts w:cs="Mangal"/>
                <w:cs/>
                <w:lang w:bidi="hi-IN"/>
              </w:rPr>
              <w:t>अपठित गद्यांष के उद्देष्य</w:t>
            </w:r>
          </w:p>
          <w:p w:rsidR="006611E7" w:rsidRPr="006611E7" w:rsidRDefault="006611E7" w:rsidP="006611E7">
            <w:pPr>
              <w:pStyle w:val="BodyText"/>
              <w:spacing w:before="3" w:after="1"/>
              <w:ind w:left="1080"/>
            </w:pPr>
          </w:p>
          <w:p w:rsidR="006611E7" w:rsidRPr="006611E7" w:rsidRDefault="006611E7" w:rsidP="006611E7">
            <w:pPr>
              <w:pStyle w:val="BodyText"/>
              <w:spacing w:before="3" w:after="1"/>
              <w:ind w:left="1080"/>
            </w:pPr>
            <w:r w:rsidRPr="006611E7">
              <w:t xml:space="preserve">- </w:t>
            </w:r>
            <w:r w:rsidRPr="006611E7">
              <w:rPr>
                <w:rFonts w:cs="Mangal"/>
                <w:cs/>
                <w:lang w:bidi="hi-IN"/>
              </w:rPr>
              <w:t>अपठित गद्यांष के द्वारा छात्रों के स्वतंत्र अभिव्यक्ति क्षमता का विकास होता है।</w:t>
            </w:r>
          </w:p>
          <w:p w:rsidR="006611E7" w:rsidRPr="006611E7" w:rsidRDefault="006611E7" w:rsidP="006611E7">
            <w:pPr>
              <w:pStyle w:val="BodyText"/>
              <w:spacing w:before="3" w:after="1"/>
              <w:ind w:left="1080"/>
            </w:pPr>
            <w:r w:rsidRPr="006611E7">
              <w:t>-</w:t>
            </w:r>
            <w:r w:rsidRPr="006611E7">
              <w:rPr>
                <w:rFonts w:cs="Mangal"/>
                <w:cs/>
                <w:lang w:bidi="hi-IN"/>
              </w:rPr>
              <w:t>अपठित गद्यांष के अभ्यास से साहित्य में रूचि तथा भावों के ग्रहण करने की क्षमता का विकास होता है।</w:t>
            </w:r>
          </w:p>
          <w:p w:rsidR="006611E7" w:rsidRPr="006611E7" w:rsidRDefault="006611E7" w:rsidP="006611E7">
            <w:pPr>
              <w:pStyle w:val="BodyText"/>
              <w:spacing w:before="3" w:after="1"/>
              <w:ind w:left="1080"/>
            </w:pPr>
          </w:p>
          <w:p w:rsidR="006611E7" w:rsidRPr="006611E7" w:rsidRDefault="006611E7" w:rsidP="006611E7">
            <w:pPr>
              <w:pStyle w:val="BodyText"/>
              <w:spacing w:before="3" w:after="1"/>
              <w:ind w:left="1080"/>
            </w:pPr>
            <w:r w:rsidRPr="006611E7">
              <w:rPr>
                <w:rFonts w:cs="Mangal"/>
                <w:cs/>
                <w:lang w:bidi="hi-IN"/>
              </w:rPr>
              <w:t>अपठित गद्यांष से सम्बंधित ध्यान रखने योग्य बातें</w:t>
            </w:r>
          </w:p>
          <w:p w:rsidR="006611E7" w:rsidRPr="006611E7" w:rsidRDefault="006611E7" w:rsidP="006611E7">
            <w:pPr>
              <w:pStyle w:val="BodyText"/>
              <w:spacing w:before="3" w:after="1"/>
              <w:ind w:left="1080"/>
            </w:pPr>
          </w:p>
          <w:p w:rsidR="006611E7" w:rsidRPr="006611E7" w:rsidRDefault="006611E7" w:rsidP="006611E7">
            <w:pPr>
              <w:pStyle w:val="BodyText"/>
              <w:spacing w:before="3" w:after="1"/>
              <w:ind w:left="1080"/>
            </w:pPr>
            <w:r w:rsidRPr="006611E7">
              <w:rPr>
                <w:rFonts w:cs="Mangal"/>
                <w:cs/>
                <w:lang w:bidi="hi-IN"/>
              </w:rPr>
              <w:t>प्ण्</w:t>
            </w:r>
            <w:r w:rsidRPr="006611E7">
              <w:rPr>
                <w:rFonts w:cs="Mangal"/>
                <w:cs/>
                <w:lang w:bidi="hi-IN"/>
              </w:rPr>
              <w:tab/>
              <w:t>गद्यांष को कम से कम दो-तीन बार ध्यानपूर्वक पढें और उसके केन्द्रीय भाव को समझने का प्रयास करें।</w:t>
            </w:r>
          </w:p>
          <w:p w:rsidR="006611E7" w:rsidRPr="006611E7" w:rsidRDefault="006611E7" w:rsidP="006611E7">
            <w:pPr>
              <w:pStyle w:val="BodyText"/>
              <w:spacing w:before="3" w:after="1"/>
              <w:ind w:left="1080"/>
            </w:pPr>
            <w:r w:rsidRPr="006611E7">
              <w:rPr>
                <w:rFonts w:cs="Mangal"/>
                <w:cs/>
                <w:lang w:bidi="hi-IN"/>
              </w:rPr>
              <w:t>प्प्ण्</w:t>
            </w:r>
            <w:r w:rsidRPr="006611E7">
              <w:rPr>
                <w:rFonts w:cs="Mangal"/>
                <w:cs/>
                <w:lang w:bidi="hi-IN"/>
              </w:rPr>
              <w:tab/>
              <w:t>अपनी ओर से अनावष्यक षब्द न जोडें़ पूछे गये प्रष्नों के उत्तर संक्षिप्त ही लिखने का प्रयास करें।</w:t>
            </w:r>
          </w:p>
          <w:p w:rsidR="00094354" w:rsidRDefault="00094354" w:rsidP="006611E7">
            <w:pPr>
              <w:pStyle w:val="BodyText"/>
              <w:spacing w:before="3" w:after="1"/>
              <w:ind w:left="1080"/>
            </w:pPr>
            <w:bookmarkStart w:id="0" w:name="_GoBack"/>
            <w:bookmarkEnd w:id="0"/>
          </w:p>
        </w:tc>
      </w:tr>
    </w:tbl>
    <w:p w:rsidR="00094354" w:rsidRDefault="00094354"/>
    <w:p w:rsidR="00094354" w:rsidRPr="00094354" w:rsidRDefault="00094354" w:rsidP="00094354"/>
    <w:p w:rsidR="00094354" w:rsidRPr="00094354" w:rsidRDefault="00094354" w:rsidP="00094354"/>
    <w:p w:rsidR="00094354" w:rsidRPr="00094354" w:rsidRDefault="00094354" w:rsidP="00094354"/>
    <w:p w:rsidR="00094354" w:rsidRDefault="00094354" w:rsidP="00094354"/>
    <w:p w:rsidR="000A32C2" w:rsidRPr="00094354" w:rsidRDefault="00094354" w:rsidP="00094354">
      <w:pPr>
        <w:ind w:firstLine="720"/>
        <w:jc w:val="center"/>
        <w:rPr>
          <w:rFonts w:asciiTheme="minorHAnsi" w:hAnsiTheme="minorHAnsi" w:cstheme="minorBidi"/>
          <w:b/>
          <w:bCs/>
          <w:sz w:val="56"/>
          <w:szCs w:val="54"/>
          <w:lang w:val="en-US" w:bidi="hi-IN"/>
        </w:rPr>
      </w:pPr>
      <w:r w:rsidRPr="00094354">
        <w:rPr>
          <w:rFonts w:asciiTheme="minorHAnsi" w:hAnsiTheme="minorHAnsi" w:cstheme="minorBidi"/>
          <w:b/>
          <w:bCs/>
          <w:sz w:val="56"/>
          <w:szCs w:val="54"/>
          <w:lang w:val="en-US" w:bidi="hi-IN"/>
        </w:rPr>
        <w:t>Hand out Module 1</w:t>
      </w:r>
      <w:r>
        <w:rPr>
          <w:rFonts w:asciiTheme="minorHAnsi" w:hAnsiTheme="minorHAnsi" w:cstheme="minorBidi"/>
          <w:b/>
          <w:bCs/>
          <w:sz w:val="56"/>
          <w:szCs w:val="54"/>
          <w:lang w:val="en-US" w:bidi="hi-IN"/>
        </w:rPr>
        <w:t xml:space="preserve"> By 1</w:t>
      </w:r>
    </w:p>
    <w:sectPr w:rsidR="000A32C2" w:rsidRPr="00094354" w:rsidSect="0009435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25A0E"/>
    <w:multiLevelType w:val="hybridMultilevel"/>
    <w:tmpl w:val="2304C4DC"/>
    <w:lvl w:ilvl="0" w:tplc="A32EC1C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4354"/>
    <w:rsid w:val="00094354"/>
    <w:rsid w:val="000A32C2"/>
    <w:rsid w:val="006611E7"/>
    <w:rsid w:val="00B5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1AC52B1-D37B-458F-A0F4-8BDA7963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4354"/>
    <w:pPr>
      <w:widowControl w:val="0"/>
      <w:autoSpaceDE w:val="0"/>
      <w:autoSpaceDN w:val="0"/>
      <w:spacing w:after="0" w:line="240" w:lineRule="auto"/>
    </w:pPr>
    <w:rPr>
      <w:rFonts w:ascii="DevLys 010" w:eastAsia="DevLys 010" w:hAnsi="DevLys 010" w:cs="DevLys 010"/>
      <w:szCs w:val="22"/>
      <w:lang w:val="hu-H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94354"/>
    <w:rPr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1"/>
    <w:rsid w:val="00094354"/>
    <w:rPr>
      <w:rFonts w:ascii="DevLys 010" w:eastAsia="DevLys 010" w:hAnsi="DevLys 010" w:cs="DevLys 010"/>
      <w:sz w:val="34"/>
      <w:szCs w:val="34"/>
      <w:lang w:val="hu-HU" w:bidi="ar-SA"/>
    </w:rPr>
  </w:style>
  <w:style w:type="paragraph" w:styleId="Title">
    <w:name w:val="Title"/>
    <w:basedOn w:val="Normal"/>
    <w:link w:val="TitleChar"/>
    <w:uiPriority w:val="1"/>
    <w:qFormat/>
    <w:rsid w:val="00094354"/>
    <w:pPr>
      <w:spacing w:before="78"/>
      <w:ind w:left="1351" w:right="1300"/>
      <w:jc w:val="center"/>
    </w:pPr>
    <w:rPr>
      <w:b/>
      <w:bCs/>
      <w:sz w:val="58"/>
      <w:szCs w:val="5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094354"/>
    <w:rPr>
      <w:rFonts w:ascii="DevLys 010" w:eastAsia="DevLys 010" w:hAnsi="DevLys 010" w:cs="DevLys 010"/>
      <w:b/>
      <w:bCs/>
      <w:sz w:val="58"/>
      <w:szCs w:val="58"/>
      <w:u w:val="single" w:color="000000"/>
      <w:lang w:val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AEES AUM</cp:lastModifiedBy>
  <cp:revision>2</cp:revision>
  <dcterms:created xsi:type="dcterms:W3CDTF">2020-10-15T05:39:00Z</dcterms:created>
  <dcterms:modified xsi:type="dcterms:W3CDTF">2021-01-08T07:08:00Z</dcterms:modified>
</cp:coreProperties>
</file>