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CE6" w:rsidRPr="00751F43" w:rsidRDefault="00F23710" w:rsidP="00F23710">
      <w:pPr>
        <w:jc w:val="center"/>
        <w:rPr>
          <w:color w:val="0070C0"/>
          <w:sz w:val="32"/>
          <w:szCs w:val="32"/>
        </w:rPr>
      </w:pPr>
      <w:r w:rsidRPr="00751F43">
        <w:rPr>
          <w:color w:val="0070C0"/>
          <w:sz w:val="32"/>
          <w:szCs w:val="32"/>
        </w:rPr>
        <w:t>ATOMIC ENERGY CENTRAL SCHOOL, No – 4</w:t>
      </w:r>
    </w:p>
    <w:p w:rsidR="00F23710" w:rsidRPr="00751F43" w:rsidRDefault="00F23710" w:rsidP="00F23710">
      <w:pPr>
        <w:jc w:val="center"/>
        <w:rPr>
          <w:color w:val="0070C0"/>
          <w:sz w:val="32"/>
          <w:szCs w:val="32"/>
        </w:rPr>
      </w:pPr>
      <w:r w:rsidRPr="00751F43">
        <w:rPr>
          <w:color w:val="0070C0"/>
          <w:sz w:val="32"/>
          <w:szCs w:val="32"/>
        </w:rPr>
        <w:t>RAWATBHATA</w:t>
      </w:r>
    </w:p>
    <w:p w:rsidR="00F23710" w:rsidRPr="00751F43" w:rsidRDefault="00AF0173" w:rsidP="00F23710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HANDOUT-MODULE-1/6</w:t>
      </w:r>
      <w:bookmarkStart w:id="0" w:name="_GoBack"/>
      <w:bookmarkEnd w:id="0"/>
    </w:p>
    <w:p w:rsidR="00F23710" w:rsidRPr="00751F43" w:rsidRDefault="00F23710" w:rsidP="00F23710">
      <w:pPr>
        <w:jc w:val="center"/>
        <w:rPr>
          <w:color w:val="0070C0"/>
          <w:sz w:val="32"/>
          <w:szCs w:val="32"/>
        </w:rPr>
      </w:pPr>
      <w:r w:rsidRPr="00751F43">
        <w:rPr>
          <w:color w:val="0070C0"/>
          <w:sz w:val="32"/>
          <w:szCs w:val="32"/>
        </w:rPr>
        <w:t>SUBJECT – CHEMISTRY</w:t>
      </w:r>
      <w:r w:rsidRPr="00751F43">
        <w:rPr>
          <w:color w:val="0070C0"/>
          <w:sz w:val="32"/>
          <w:szCs w:val="32"/>
        </w:rPr>
        <w:tab/>
      </w:r>
      <w:r w:rsidRPr="00751F43">
        <w:rPr>
          <w:color w:val="0070C0"/>
          <w:sz w:val="32"/>
          <w:szCs w:val="32"/>
        </w:rPr>
        <w:tab/>
        <w:t>CLASS – XI</w:t>
      </w:r>
    </w:p>
    <w:p w:rsidR="00F23710" w:rsidRPr="00751F43" w:rsidRDefault="00F23710" w:rsidP="00F23710">
      <w:pPr>
        <w:jc w:val="center"/>
        <w:rPr>
          <w:color w:val="0070C0"/>
          <w:sz w:val="32"/>
          <w:szCs w:val="32"/>
        </w:rPr>
      </w:pPr>
      <w:r w:rsidRPr="00751F43">
        <w:rPr>
          <w:color w:val="0070C0"/>
          <w:sz w:val="32"/>
          <w:szCs w:val="32"/>
        </w:rPr>
        <w:t>UNIT – VII, EQUILIBRIUM</w:t>
      </w:r>
    </w:p>
    <w:p w:rsidR="00F23710" w:rsidRPr="00751F43" w:rsidRDefault="00CC234F" w:rsidP="00F23710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(</w:t>
      </w:r>
      <w:r w:rsidR="00F23710" w:rsidRPr="00751F43">
        <w:rPr>
          <w:color w:val="0070C0"/>
          <w:sz w:val="32"/>
          <w:szCs w:val="32"/>
        </w:rPr>
        <w:t>CHEMICAL EQUILIBRIUM</w:t>
      </w:r>
      <w:r>
        <w:rPr>
          <w:color w:val="0070C0"/>
          <w:sz w:val="32"/>
          <w:szCs w:val="32"/>
        </w:rPr>
        <w:t>)</w:t>
      </w:r>
    </w:p>
    <w:p w:rsidR="00084354" w:rsidRDefault="00F23710" w:rsidP="00210EB1">
      <w:pPr>
        <w:rPr>
          <w:sz w:val="24"/>
          <w:szCs w:val="24"/>
        </w:rPr>
      </w:pPr>
      <w:r w:rsidRPr="00751F43">
        <w:rPr>
          <w:b/>
          <w:sz w:val="24"/>
          <w:szCs w:val="24"/>
        </w:rPr>
        <w:t>Introduction:</w:t>
      </w:r>
      <w:r w:rsidRPr="00751F43">
        <w:rPr>
          <w:sz w:val="24"/>
          <w:szCs w:val="24"/>
        </w:rPr>
        <w:t xml:space="preserve"> Equilibrium is a state at which </w:t>
      </w:r>
      <w:r w:rsidR="00751F43" w:rsidRPr="00751F43">
        <w:rPr>
          <w:sz w:val="24"/>
          <w:szCs w:val="24"/>
        </w:rPr>
        <w:t xml:space="preserve">a system has no tendency to change in any direction. </w:t>
      </w:r>
      <w:r w:rsidR="00751F43">
        <w:rPr>
          <w:sz w:val="24"/>
          <w:szCs w:val="24"/>
        </w:rPr>
        <w:t>This state is maintained until no any change is made in the reaction parameters such as temperature, pressure, concentration etc.</w:t>
      </w:r>
      <w:r w:rsidR="00751F43" w:rsidRPr="00751F43">
        <w:t xml:space="preserve"> </w:t>
      </w:r>
      <w:r w:rsidR="00751F43" w:rsidRPr="00751F43">
        <w:rPr>
          <w:sz w:val="24"/>
          <w:szCs w:val="24"/>
        </w:rPr>
        <w:t>Equilibrium is</w:t>
      </w:r>
      <w:r w:rsidR="00751F43">
        <w:rPr>
          <w:sz w:val="24"/>
          <w:szCs w:val="24"/>
        </w:rPr>
        <w:t xml:space="preserve"> dynamic process at which both forward and backward process are continued.</w:t>
      </w:r>
    </w:p>
    <w:p w:rsidR="00084354" w:rsidRDefault="0020084C" w:rsidP="00210EB1">
      <w:pPr>
        <w:rPr>
          <w:sz w:val="24"/>
          <w:szCs w:val="24"/>
        </w:rPr>
      </w:pPr>
      <w:r>
        <w:rPr>
          <w:sz w:val="24"/>
          <w:szCs w:val="24"/>
        </w:rPr>
        <w:t>In chemical e</w:t>
      </w:r>
      <w:r w:rsidR="00084354">
        <w:rPr>
          <w:sz w:val="24"/>
          <w:szCs w:val="24"/>
        </w:rPr>
        <w:t>quilibrium the concentration of reactants and products do not change with time. This state is basically achieved in a close container when all the reaction parameters are kept constant.</w:t>
      </w:r>
    </w:p>
    <w:p w:rsidR="0020084C" w:rsidRDefault="00084354" w:rsidP="00210EB1">
      <w:pPr>
        <w:rPr>
          <w:sz w:val="24"/>
          <w:szCs w:val="24"/>
        </w:rPr>
      </w:pPr>
      <w:r>
        <w:rPr>
          <w:sz w:val="24"/>
          <w:szCs w:val="24"/>
        </w:rPr>
        <w:t>This state is indicated by double arrow (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>
        <w:rPr>
          <w:sz w:val="24"/>
          <w:szCs w:val="24"/>
        </w:rPr>
        <w:t>)</w:t>
      </w:r>
      <w:r w:rsidR="00751F43">
        <w:rPr>
          <w:sz w:val="24"/>
          <w:szCs w:val="24"/>
        </w:rPr>
        <w:t xml:space="preserve"> </w:t>
      </w:r>
    </w:p>
    <w:p w:rsidR="0020084C" w:rsidRDefault="0020084C" w:rsidP="00210EB1">
      <w:pPr>
        <w:rPr>
          <w:sz w:val="24"/>
          <w:szCs w:val="24"/>
        </w:rPr>
      </w:pPr>
      <w:r>
        <w:rPr>
          <w:sz w:val="24"/>
          <w:szCs w:val="24"/>
        </w:rPr>
        <w:t xml:space="preserve">In physical changes </w:t>
      </w:r>
      <w:r w:rsidRPr="0020084C">
        <w:rPr>
          <w:sz w:val="24"/>
          <w:szCs w:val="24"/>
        </w:rPr>
        <w:t>equilibrium</w:t>
      </w:r>
      <w:r>
        <w:rPr>
          <w:sz w:val="24"/>
          <w:szCs w:val="24"/>
        </w:rPr>
        <w:t xml:space="preserve"> includes:</w:t>
      </w:r>
    </w:p>
    <w:p w:rsidR="00F23710" w:rsidRDefault="0020084C" w:rsidP="00210EB1">
      <w:pPr>
        <w:rPr>
          <w:sz w:val="24"/>
          <w:szCs w:val="24"/>
        </w:rPr>
      </w:pPr>
      <w:r>
        <w:rPr>
          <w:sz w:val="24"/>
          <w:szCs w:val="24"/>
        </w:rPr>
        <w:t>Solid-</w:t>
      </w:r>
      <w:r w:rsidR="001E61A7">
        <w:rPr>
          <w:sz w:val="24"/>
          <w:szCs w:val="24"/>
        </w:rPr>
        <w:t>L</w:t>
      </w:r>
      <w:r>
        <w:rPr>
          <w:sz w:val="24"/>
          <w:szCs w:val="24"/>
        </w:rPr>
        <w:t xml:space="preserve">iquid </w:t>
      </w:r>
      <w:r w:rsidRPr="0020084C">
        <w:rPr>
          <w:sz w:val="24"/>
          <w:szCs w:val="24"/>
        </w:rPr>
        <w:t>equilibrium</w:t>
      </w:r>
      <w:r>
        <w:rPr>
          <w:sz w:val="24"/>
          <w:szCs w:val="24"/>
        </w:rPr>
        <w:t>: In this physical state of reactants and products are solid and liquid respectively and kept in a close container</w:t>
      </w:r>
      <w:r w:rsidR="001E61A7">
        <w:rPr>
          <w:sz w:val="24"/>
          <w:szCs w:val="24"/>
        </w:rPr>
        <w:t xml:space="preserve">. </w:t>
      </w:r>
      <w:r w:rsidR="00E7338F">
        <w:rPr>
          <w:sz w:val="24"/>
          <w:szCs w:val="24"/>
        </w:rPr>
        <w:t xml:space="preserve">                                                                                                           </w:t>
      </w:r>
      <w:r w:rsidR="001E61A7">
        <w:rPr>
          <w:sz w:val="24"/>
          <w:szCs w:val="24"/>
        </w:rPr>
        <w:t xml:space="preserve">An example is- </w:t>
      </w:r>
      <w:r w:rsidR="00A16AFB">
        <w:rPr>
          <w:sz w:val="24"/>
          <w:szCs w:val="24"/>
        </w:rPr>
        <w:tab/>
      </w:r>
      <w:r w:rsidR="00E7338F" w:rsidRPr="00E7338F">
        <w:rPr>
          <w:sz w:val="24"/>
          <w:szCs w:val="24"/>
        </w:rPr>
        <w:t>H</w:t>
      </w:r>
      <w:r w:rsidR="00E7338F" w:rsidRPr="00A16AFB">
        <w:rPr>
          <w:sz w:val="24"/>
          <w:szCs w:val="24"/>
          <w:vertAlign w:val="subscript"/>
        </w:rPr>
        <w:t>2</w:t>
      </w:r>
      <w:r w:rsidR="00E7338F" w:rsidRPr="00E7338F">
        <w:rPr>
          <w:sz w:val="24"/>
          <w:szCs w:val="24"/>
        </w:rPr>
        <w:t>O</w:t>
      </w:r>
      <w:r w:rsidR="00E7338F" w:rsidRPr="00A16AFB">
        <w:rPr>
          <w:sz w:val="24"/>
          <w:szCs w:val="24"/>
          <w:vertAlign w:val="subscript"/>
        </w:rPr>
        <w:t>(s)</w:t>
      </w:r>
      <w:r w:rsidR="00E7338F" w:rsidRPr="00E7338F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E7338F" w:rsidRPr="00E7338F">
        <w:rPr>
          <w:sz w:val="24"/>
          <w:szCs w:val="24"/>
        </w:rPr>
        <w:t xml:space="preserve">   </w:t>
      </w:r>
      <w:proofErr w:type="gramStart"/>
      <w:r w:rsidR="00E7338F" w:rsidRPr="00E7338F">
        <w:rPr>
          <w:sz w:val="24"/>
          <w:szCs w:val="24"/>
        </w:rPr>
        <w:t>H</w:t>
      </w:r>
      <w:r w:rsidR="00E7338F" w:rsidRPr="00A16AFB">
        <w:rPr>
          <w:sz w:val="24"/>
          <w:szCs w:val="24"/>
          <w:vertAlign w:val="subscript"/>
        </w:rPr>
        <w:t>2</w:t>
      </w:r>
      <w:r w:rsidR="00E7338F" w:rsidRPr="00E7338F">
        <w:rPr>
          <w:sz w:val="24"/>
          <w:szCs w:val="24"/>
        </w:rPr>
        <w:t>O</w:t>
      </w:r>
      <w:r w:rsidR="00E7338F" w:rsidRPr="00A16AFB">
        <w:rPr>
          <w:sz w:val="24"/>
          <w:szCs w:val="24"/>
          <w:vertAlign w:val="subscript"/>
        </w:rPr>
        <w:t>(</w:t>
      </w:r>
      <w:proofErr w:type="gramEnd"/>
      <w:r w:rsidR="00E7338F" w:rsidRPr="00A16AFB">
        <w:rPr>
          <w:sz w:val="24"/>
          <w:szCs w:val="24"/>
          <w:vertAlign w:val="subscript"/>
        </w:rPr>
        <w:t>l)</w:t>
      </w:r>
      <w:r w:rsidR="00E7338F" w:rsidRPr="00E7338F">
        <w:rPr>
          <w:sz w:val="24"/>
          <w:szCs w:val="24"/>
        </w:rPr>
        <w:t xml:space="preserve">          at 273K and 1 </w:t>
      </w:r>
      <w:proofErr w:type="spellStart"/>
      <w:r w:rsidR="00E7338F" w:rsidRPr="00E7338F">
        <w:rPr>
          <w:sz w:val="24"/>
          <w:szCs w:val="24"/>
        </w:rPr>
        <w:t>atm</w:t>
      </w:r>
      <w:proofErr w:type="spellEnd"/>
      <w:r w:rsidR="00E7338F" w:rsidRPr="00E7338F">
        <w:rPr>
          <w:sz w:val="24"/>
          <w:szCs w:val="24"/>
        </w:rPr>
        <w:t xml:space="preserve"> pressure</w:t>
      </w:r>
      <w:r w:rsidR="001E61A7">
        <w:rPr>
          <w:sz w:val="24"/>
          <w:szCs w:val="24"/>
        </w:rPr>
        <w:t xml:space="preserve">                                                                               </w:t>
      </w:r>
      <w:r w:rsidR="00E7338F">
        <w:rPr>
          <w:sz w:val="24"/>
          <w:szCs w:val="24"/>
        </w:rPr>
        <w:t xml:space="preserve">             </w:t>
      </w:r>
      <w:r w:rsidR="001E61A7">
        <w:rPr>
          <w:sz w:val="24"/>
          <w:szCs w:val="24"/>
        </w:rPr>
        <w:t xml:space="preserve"> </w:t>
      </w:r>
    </w:p>
    <w:p w:rsidR="00E7338F" w:rsidRDefault="001E61A7" w:rsidP="00210EB1">
      <w:pPr>
        <w:rPr>
          <w:sz w:val="24"/>
          <w:szCs w:val="24"/>
        </w:rPr>
      </w:pPr>
      <w:r>
        <w:rPr>
          <w:sz w:val="24"/>
          <w:szCs w:val="24"/>
        </w:rPr>
        <w:t xml:space="preserve">Liquid- Gas </w:t>
      </w:r>
      <w:r w:rsidRPr="001E61A7">
        <w:rPr>
          <w:sz w:val="24"/>
          <w:szCs w:val="24"/>
        </w:rPr>
        <w:t>equilibrium:</w:t>
      </w:r>
      <w:r>
        <w:rPr>
          <w:sz w:val="24"/>
          <w:szCs w:val="24"/>
        </w:rPr>
        <w:t xml:space="preserve"> This </w:t>
      </w:r>
      <w:r w:rsidRPr="001E61A7">
        <w:rPr>
          <w:sz w:val="24"/>
          <w:szCs w:val="24"/>
        </w:rPr>
        <w:t>equilibrium</w:t>
      </w:r>
      <w:r>
        <w:rPr>
          <w:sz w:val="24"/>
          <w:szCs w:val="24"/>
        </w:rPr>
        <w:t xml:space="preserve"> arise when</w:t>
      </w:r>
      <w:r w:rsidR="000C428B">
        <w:rPr>
          <w:sz w:val="24"/>
          <w:szCs w:val="24"/>
        </w:rPr>
        <w:t xml:space="preserve"> a volatile liquid is kept in close container at constant temperature. In this system rate of evaporation and rate of condensation are same. </w:t>
      </w:r>
      <w:r w:rsidR="00E7338F">
        <w:rPr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  <w:r w:rsidR="000C428B">
        <w:rPr>
          <w:sz w:val="24"/>
          <w:szCs w:val="24"/>
        </w:rPr>
        <w:t xml:space="preserve">An example is: </w:t>
      </w:r>
      <w:r w:rsidR="00E7338F">
        <w:rPr>
          <w:sz w:val="24"/>
          <w:szCs w:val="24"/>
        </w:rPr>
        <w:t xml:space="preserve">                </w:t>
      </w:r>
      <w:proofErr w:type="gramStart"/>
      <w:r w:rsidR="00E7338F">
        <w:rPr>
          <w:sz w:val="24"/>
          <w:szCs w:val="24"/>
        </w:rPr>
        <w:t>H</w:t>
      </w:r>
      <w:r w:rsidR="00E7338F" w:rsidRPr="00A16AFB">
        <w:rPr>
          <w:sz w:val="24"/>
          <w:szCs w:val="24"/>
          <w:vertAlign w:val="subscript"/>
        </w:rPr>
        <w:t>2</w:t>
      </w:r>
      <w:r w:rsidR="00E7338F">
        <w:rPr>
          <w:sz w:val="24"/>
          <w:szCs w:val="24"/>
        </w:rPr>
        <w:t>O</w:t>
      </w:r>
      <w:r w:rsidR="00E7338F" w:rsidRPr="00A16AFB">
        <w:rPr>
          <w:sz w:val="24"/>
          <w:szCs w:val="24"/>
          <w:vertAlign w:val="subscript"/>
        </w:rPr>
        <w:t>(</w:t>
      </w:r>
      <w:proofErr w:type="gramEnd"/>
      <w:r w:rsidR="00E7338F" w:rsidRPr="00A16AFB">
        <w:rPr>
          <w:sz w:val="24"/>
          <w:szCs w:val="24"/>
          <w:vertAlign w:val="subscript"/>
        </w:rPr>
        <w:t>l)</w:t>
      </w:r>
      <w:r w:rsidR="00E7338F" w:rsidRPr="00E7338F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E7338F" w:rsidRPr="00E7338F">
        <w:rPr>
          <w:sz w:val="24"/>
          <w:szCs w:val="24"/>
        </w:rPr>
        <w:t xml:space="preserve"> </w:t>
      </w:r>
      <w:r w:rsidR="00E7338F">
        <w:rPr>
          <w:sz w:val="24"/>
          <w:szCs w:val="24"/>
        </w:rPr>
        <w:t xml:space="preserve">  H</w:t>
      </w:r>
      <w:r w:rsidR="00E7338F" w:rsidRPr="00A16AFB">
        <w:rPr>
          <w:sz w:val="24"/>
          <w:szCs w:val="24"/>
          <w:vertAlign w:val="subscript"/>
        </w:rPr>
        <w:t>2</w:t>
      </w:r>
      <w:r w:rsidR="00E7338F">
        <w:rPr>
          <w:sz w:val="24"/>
          <w:szCs w:val="24"/>
        </w:rPr>
        <w:t>O</w:t>
      </w:r>
      <w:r w:rsidR="00E7338F" w:rsidRPr="00A16AFB">
        <w:rPr>
          <w:sz w:val="24"/>
          <w:szCs w:val="24"/>
          <w:vertAlign w:val="subscript"/>
        </w:rPr>
        <w:t>(</w:t>
      </w:r>
      <w:proofErr w:type="spellStart"/>
      <w:r w:rsidR="00E7338F" w:rsidRPr="00A16AFB">
        <w:rPr>
          <w:sz w:val="24"/>
          <w:szCs w:val="24"/>
          <w:vertAlign w:val="subscript"/>
        </w:rPr>
        <w:t>vap</w:t>
      </w:r>
      <w:proofErr w:type="spellEnd"/>
      <w:r w:rsidR="00E7338F" w:rsidRPr="00A16AFB">
        <w:rPr>
          <w:sz w:val="24"/>
          <w:szCs w:val="24"/>
          <w:vertAlign w:val="subscript"/>
        </w:rPr>
        <w:t>)</w:t>
      </w:r>
    </w:p>
    <w:p w:rsidR="00900238" w:rsidRDefault="00900238" w:rsidP="00210EB1">
      <w:pPr>
        <w:rPr>
          <w:sz w:val="24"/>
          <w:szCs w:val="24"/>
        </w:rPr>
      </w:pPr>
      <w:r>
        <w:rPr>
          <w:sz w:val="24"/>
          <w:szCs w:val="24"/>
        </w:rPr>
        <w:t xml:space="preserve">Solid-Gas </w:t>
      </w:r>
      <w:r w:rsidRPr="00900238">
        <w:rPr>
          <w:sz w:val="24"/>
          <w:szCs w:val="24"/>
        </w:rPr>
        <w:t>equilibrium: This equilibrium</w:t>
      </w:r>
      <w:r>
        <w:rPr>
          <w:sz w:val="24"/>
          <w:szCs w:val="24"/>
        </w:rPr>
        <w:t xml:space="preserve"> also known as sublimation equilibrium. When a sublime substance is kept in a close container at constant temperature equilibrium state arise.                                                                                                                                                                               </w:t>
      </w:r>
      <w:r w:rsidRPr="00900238">
        <w:rPr>
          <w:sz w:val="24"/>
          <w:szCs w:val="24"/>
        </w:rPr>
        <w:t xml:space="preserve">An example is:                 </w:t>
      </w:r>
      <w:r>
        <w:rPr>
          <w:sz w:val="24"/>
          <w:szCs w:val="24"/>
        </w:rPr>
        <w:t>I</w:t>
      </w:r>
      <w:r w:rsidRPr="00A16AFB">
        <w:rPr>
          <w:sz w:val="24"/>
          <w:szCs w:val="24"/>
          <w:vertAlign w:val="subscript"/>
        </w:rPr>
        <w:t>2(s)</w:t>
      </w:r>
      <w:r w:rsidRPr="00900238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Pr="009002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I</w:t>
      </w:r>
      <w:r w:rsidRPr="00A16AFB">
        <w:rPr>
          <w:sz w:val="24"/>
          <w:szCs w:val="24"/>
          <w:vertAlign w:val="subscript"/>
        </w:rPr>
        <w:t>2(</w:t>
      </w:r>
      <w:proofErr w:type="spellStart"/>
      <w:proofErr w:type="gramEnd"/>
      <w:r w:rsidRPr="00A16AFB">
        <w:rPr>
          <w:sz w:val="24"/>
          <w:szCs w:val="24"/>
          <w:vertAlign w:val="subscript"/>
        </w:rPr>
        <w:t>vap</w:t>
      </w:r>
      <w:proofErr w:type="spellEnd"/>
      <w:r w:rsidRPr="00A16AFB">
        <w:rPr>
          <w:sz w:val="24"/>
          <w:szCs w:val="24"/>
          <w:vertAlign w:val="subscript"/>
        </w:rPr>
        <w:t>)</w:t>
      </w:r>
      <w:r w:rsidR="00E7338F" w:rsidRPr="00E7338F">
        <w:rPr>
          <w:sz w:val="24"/>
          <w:szCs w:val="24"/>
        </w:rPr>
        <w:t xml:space="preserve"> </w:t>
      </w:r>
    </w:p>
    <w:p w:rsidR="00BD3BF3" w:rsidRDefault="00E7338F" w:rsidP="00210EB1">
      <w:pPr>
        <w:rPr>
          <w:sz w:val="24"/>
          <w:szCs w:val="24"/>
        </w:rPr>
      </w:pPr>
      <w:r w:rsidRPr="00E7338F">
        <w:rPr>
          <w:sz w:val="24"/>
          <w:szCs w:val="24"/>
        </w:rPr>
        <w:t xml:space="preserve"> </w:t>
      </w:r>
      <w:r w:rsidR="00900238" w:rsidRPr="00900238">
        <w:rPr>
          <w:sz w:val="24"/>
          <w:szCs w:val="24"/>
        </w:rPr>
        <w:t>Solid-</w:t>
      </w:r>
      <w:r w:rsidR="00900238">
        <w:rPr>
          <w:sz w:val="24"/>
          <w:szCs w:val="24"/>
        </w:rPr>
        <w:t xml:space="preserve"> in </w:t>
      </w:r>
      <w:r w:rsidR="00900238" w:rsidRPr="00900238">
        <w:rPr>
          <w:sz w:val="24"/>
          <w:szCs w:val="24"/>
        </w:rPr>
        <w:t xml:space="preserve">Liquid equilibrium: </w:t>
      </w:r>
      <w:r w:rsidR="00900238">
        <w:rPr>
          <w:sz w:val="24"/>
          <w:szCs w:val="24"/>
        </w:rPr>
        <w:t xml:space="preserve">Those solids which are soluble in a liquid </w:t>
      </w:r>
      <w:r w:rsidR="00BD3BF3">
        <w:rPr>
          <w:sz w:val="24"/>
          <w:szCs w:val="24"/>
        </w:rPr>
        <w:t xml:space="preserve">attain equilibrium after getting their saturated solution at a certain temperature.                                                                           </w:t>
      </w:r>
      <w:r w:rsidR="00BD3BF3" w:rsidRPr="00BD3BF3">
        <w:rPr>
          <w:sz w:val="24"/>
          <w:szCs w:val="24"/>
        </w:rPr>
        <w:t xml:space="preserve">An example is:                 </w:t>
      </w:r>
      <w:proofErr w:type="spellStart"/>
      <w:r w:rsidR="00BD3BF3">
        <w:rPr>
          <w:sz w:val="24"/>
          <w:szCs w:val="24"/>
        </w:rPr>
        <w:t>NaCl</w:t>
      </w:r>
      <w:proofErr w:type="spellEnd"/>
      <w:r w:rsidR="00BD3BF3" w:rsidRPr="00A16AFB">
        <w:rPr>
          <w:sz w:val="24"/>
          <w:szCs w:val="24"/>
          <w:vertAlign w:val="subscript"/>
        </w:rPr>
        <w:t>(s)</w:t>
      </w:r>
      <w:r w:rsidR="00BD3BF3" w:rsidRPr="00BD3BF3">
        <w:rPr>
          <w:sz w:val="24"/>
          <w:szCs w:val="24"/>
        </w:rPr>
        <w:t xml:space="preserve">  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 w:rsidR="00BD3BF3" w:rsidRPr="00BD3BF3">
        <w:rPr>
          <w:sz w:val="24"/>
          <w:szCs w:val="24"/>
        </w:rPr>
        <w:t xml:space="preserve"> </w:t>
      </w:r>
      <w:r w:rsidR="00BD3BF3">
        <w:rPr>
          <w:sz w:val="24"/>
          <w:szCs w:val="24"/>
        </w:rPr>
        <w:t xml:space="preserve">  </w:t>
      </w:r>
      <w:proofErr w:type="spellStart"/>
      <w:proofErr w:type="gramStart"/>
      <w:r w:rsidR="00BD3BF3">
        <w:rPr>
          <w:sz w:val="24"/>
          <w:szCs w:val="24"/>
        </w:rPr>
        <w:t>NaCl</w:t>
      </w:r>
      <w:proofErr w:type="spellEnd"/>
      <w:r w:rsidR="00BD3BF3" w:rsidRPr="00A16AFB">
        <w:rPr>
          <w:sz w:val="24"/>
          <w:szCs w:val="24"/>
          <w:vertAlign w:val="subscript"/>
        </w:rPr>
        <w:t>(</w:t>
      </w:r>
      <w:proofErr w:type="spellStart"/>
      <w:proofErr w:type="gramEnd"/>
      <w:r w:rsidR="00BD3BF3" w:rsidRPr="00A16AFB">
        <w:rPr>
          <w:sz w:val="24"/>
          <w:szCs w:val="24"/>
          <w:vertAlign w:val="subscript"/>
        </w:rPr>
        <w:t>aq</w:t>
      </w:r>
      <w:proofErr w:type="spellEnd"/>
      <w:r w:rsidR="00BD3BF3" w:rsidRPr="00A16AFB">
        <w:rPr>
          <w:sz w:val="24"/>
          <w:szCs w:val="24"/>
          <w:vertAlign w:val="subscript"/>
        </w:rPr>
        <w:t>)</w:t>
      </w:r>
      <w:r w:rsidR="00BD3BF3" w:rsidRPr="00BD3BF3">
        <w:rPr>
          <w:sz w:val="24"/>
          <w:szCs w:val="24"/>
        </w:rPr>
        <w:t xml:space="preserve"> </w:t>
      </w:r>
      <w:r w:rsidR="00BD3BF3">
        <w:rPr>
          <w:sz w:val="24"/>
          <w:szCs w:val="24"/>
        </w:rPr>
        <w:t xml:space="preserve"> in aqueous medium</w:t>
      </w:r>
    </w:p>
    <w:p w:rsidR="00A16AFB" w:rsidRDefault="00BD3BF3" w:rsidP="00210EB1">
      <w:pPr>
        <w:rPr>
          <w:sz w:val="24"/>
          <w:szCs w:val="24"/>
        </w:rPr>
      </w:pPr>
      <w:r>
        <w:rPr>
          <w:sz w:val="24"/>
          <w:szCs w:val="24"/>
        </w:rPr>
        <w:t xml:space="preserve"> Gas </w:t>
      </w:r>
      <w:r w:rsidRPr="00BD3BF3">
        <w:rPr>
          <w:sz w:val="24"/>
          <w:szCs w:val="24"/>
        </w:rPr>
        <w:t>- in Liquid equilibrium</w:t>
      </w:r>
      <w:r>
        <w:rPr>
          <w:sz w:val="24"/>
          <w:szCs w:val="24"/>
        </w:rPr>
        <w:t xml:space="preserve">: </w:t>
      </w:r>
      <w:r w:rsidRPr="00BD3BF3">
        <w:rPr>
          <w:sz w:val="24"/>
          <w:szCs w:val="24"/>
        </w:rPr>
        <w:t>This equilibrium arise when a</w:t>
      </w:r>
      <w:r>
        <w:rPr>
          <w:sz w:val="24"/>
          <w:szCs w:val="24"/>
        </w:rPr>
        <w:t xml:space="preserve"> gas is soluble in a liquid like water. Mass of the gas dissolved in a given volume of liquid at certain temperature is proportional to </w:t>
      </w:r>
      <w:r w:rsidR="003B1C37">
        <w:rPr>
          <w:sz w:val="24"/>
          <w:szCs w:val="24"/>
        </w:rPr>
        <w:t xml:space="preserve">the pressure of the gas. This is known as </w:t>
      </w:r>
      <w:r w:rsidR="003B1C37" w:rsidRPr="003B1C37">
        <w:rPr>
          <w:b/>
          <w:sz w:val="24"/>
          <w:szCs w:val="24"/>
        </w:rPr>
        <w:t>Henry’s law</w:t>
      </w:r>
      <w:r w:rsidR="003B1C37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E7338F" w:rsidRPr="00E7338F">
        <w:rPr>
          <w:sz w:val="24"/>
          <w:szCs w:val="24"/>
        </w:rPr>
        <w:t xml:space="preserve"> </w:t>
      </w:r>
    </w:p>
    <w:p w:rsidR="00A16AFB" w:rsidRDefault="003B1C37" w:rsidP="00210EB1">
      <w:pPr>
        <w:jc w:val="center"/>
        <w:rPr>
          <w:sz w:val="24"/>
          <w:szCs w:val="24"/>
        </w:rPr>
      </w:pPr>
      <w:r>
        <w:rPr>
          <w:sz w:val="24"/>
          <w:szCs w:val="24"/>
        </w:rPr>
        <w:t>Equilibrium in Chemical system</w:t>
      </w:r>
    </w:p>
    <w:p w:rsidR="003B1C37" w:rsidRPr="00751F43" w:rsidRDefault="003B1C37" w:rsidP="00210EB1">
      <w:pPr>
        <w:rPr>
          <w:sz w:val="24"/>
          <w:szCs w:val="24"/>
        </w:rPr>
      </w:pPr>
      <w:r>
        <w:rPr>
          <w:sz w:val="24"/>
          <w:szCs w:val="24"/>
        </w:rPr>
        <w:t>The chemical reaction should be reversible. At equilibrium state both forward and backward reactions</w:t>
      </w:r>
      <w:r w:rsidRPr="003B1C37">
        <w:rPr>
          <w:sz w:val="24"/>
          <w:szCs w:val="24"/>
        </w:rPr>
        <w:t xml:space="preserve"> are continued.</w:t>
      </w:r>
      <w:r>
        <w:rPr>
          <w:sz w:val="24"/>
          <w:szCs w:val="24"/>
        </w:rPr>
        <w:t xml:space="preserve"> Reaction parameters are kept constant. In this reaction may be homogeneous or heterogeneous. </w:t>
      </w:r>
      <w:r w:rsidR="00A16AFB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sz w:val="24"/>
          <w:szCs w:val="24"/>
        </w:rPr>
        <w:t>Examples are:</w:t>
      </w:r>
      <w:r w:rsidR="00A16AFB"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 xml:space="preserve"> </w:t>
      </w:r>
      <w:proofErr w:type="gramStart"/>
      <w:r w:rsidR="00A16AFB">
        <w:rPr>
          <w:sz w:val="24"/>
          <w:szCs w:val="24"/>
        </w:rPr>
        <w:t>N</w:t>
      </w:r>
      <w:r w:rsidR="00A16AFB" w:rsidRPr="00A6588C">
        <w:rPr>
          <w:sz w:val="24"/>
          <w:szCs w:val="24"/>
          <w:vertAlign w:val="subscript"/>
        </w:rPr>
        <w:t>2(</w:t>
      </w:r>
      <w:proofErr w:type="gramEnd"/>
      <w:r w:rsidR="00A16AFB" w:rsidRPr="00A6588C">
        <w:rPr>
          <w:sz w:val="24"/>
          <w:szCs w:val="24"/>
          <w:vertAlign w:val="subscript"/>
        </w:rPr>
        <w:t>g)</w:t>
      </w:r>
      <w:r w:rsidR="00A16AFB">
        <w:rPr>
          <w:sz w:val="24"/>
          <w:szCs w:val="24"/>
        </w:rPr>
        <w:t xml:space="preserve">  +  3H</w:t>
      </w:r>
      <w:r w:rsidR="00A16AFB" w:rsidRPr="00A6588C">
        <w:rPr>
          <w:sz w:val="24"/>
          <w:szCs w:val="24"/>
          <w:vertAlign w:val="subscript"/>
        </w:rPr>
        <w:t>2(g)</w:t>
      </w:r>
      <w:r w:rsidR="00A16AFB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  <m:r>
          <w:rPr>
            <w:rFonts w:ascii="Cambria Math"/>
            <w:sz w:val="24"/>
            <w:szCs w:val="24"/>
            <w:lang w:val="en-US"/>
          </w:rPr>
          <m:t xml:space="preserve">  </m:t>
        </m:r>
      </m:oMath>
      <w:r w:rsidR="00A16AFB">
        <w:rPr>
          <w:rFonts w:eastAsiaTheme="minorEastAsia"/>
          <w:sz w:val="24"/>
          <w:szCs w:val="24"/>
          <w:lang w:val="en-US"/>
        </w:rPr>
        <w:t xml:space="preserve">  2NH</w:t>
      </w:r>
      <w:r w:rsidR="00A16AFB" w:rsidRPr="00A6588C">
        <w:rPr>
          <w:rFonts w:eastAsiaTheme="minorEastAsia"/>
          <w:sz w:val="24"/>
          <w:szCs w:val="24"/>
          <w:vertAlign w:val="subscript"/>
          <w:lang w:val="en-US"/>
        </w:rPr>
        <w:t>3(g)</w:t>
      </w:r>
      <w:r w:rsidR="00A16AFB">
        <w:rPr>
          <w:rFonts w:eastAsiaTheme="minorEastAsia"/>
          <w:sz w:val="24"/>
          <w:szCs w:val="24"/>
          <w:lang w:val="en-US"/>
        </w:rPr>
        <w:t xml:space="preserve">  Homogeneous </w:t>
      </w:r>
    </w:p>
    <w:p w:rsidR="00A6588C" w:rsidRDefault="00A16AFB" w:rsidP="00210EB1">
      <w:pPr>
        <w:jc w:val="center"/>
        <w:rPr>
          <w:sz w:val="24"/>
          <w:szCs w:val="24"/>
        </w:rPr>
      </w:pPr>
      <w:r>
        <w:rPr>
          <w:sz w:val="24"/>
          <w:szCs w:val="24"/>
        </w:rPr>
        <w:t>CaCO</w:t>
      </w:r>
      <w:r w:rsidRPr="00A6588C">
        <w:rPr>
          <w:sz w:val="24"/>
          <w:szCs w:val="24"/>
          <w:vertAlign w:val="subscript"/>
        </w:rPr>
        <w:t>3(s</w:t>
      </w:r>
      <w:proofErr w:type="gramStart"/>
      <w:r w:rsidRPr="00A6588C">
        <w:rPr>
          <w:sz w:val="24"/>
          <w:szCs w:val="24"/>
          <w:vertAlign w:val="subscript"/>
        </w:rPr>
        <w:t>)</w:t>
      </w:r>
      <w:r>
        <w:rPr>
          <w:sz w:val="24"/>
          <w:szCs w:val="24"/>
        </w:rPr>
        <w:t xml:space="preserve">  +</w:t>
      </w:r>
      <w:proofErr w:type="gramEnd"/>
      <w:r>
        <w:rPr>
          <w:sz w:val="24"/>
          <w:szCs w:val="24"/>
        </w:rPr>
        <w:t xml:space="preserve">    Heat    </w:t>
      </w:r>
      <m:oMath>
        <m:r>
          <w:rPr>
            <w:rFonts w:ascii="Cambria Math" w:hAnsi="Cambria Math"/>
            <w:sz w:val="24"/>
            <w:szCs w:val="24"/>
            <w:lang w:val="en-US"/>
          </w:rPr>
          <m:t>⇌</m:t>
        </m:r>
      </m:oMath>
      <w:r>
        <w:rPr>
          <w:sz w:val="24"/>
          <w:szCs w:val="24"/>
        </w:rPr>
        <w:t xml:space="preserve">   </w:t>
      </w:r>
      <w:r w:rsidR="00C05DBF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CaO</w:t>
      </w:r>
      <w:proofErr w:type="spellEnd"/>
      <w:r w:rsidRPr="00A6588C">
        <w:rPr>
          <w:sz w:val="24"/>
          <w:szCs w:val="24"/>
          <w:vertAlign w:val="subscript"/>
        </w:rPr>
        <w:t>(s)</w:t>
      </w:r>
      <w:r>
        <w:rPr>
          <w:sz w:val="24"/>
          <w:szCs w:val="24"/>
        </w:rPr>
        <w:t xml:space="preserve">  +  CO</w:t>
      </w:r>
      <w:r w:rsidRPr="00A6588C">
        <w:rPr>
          <w:sz w:val="24"/>
          <w:szCs w:val="24"/>
          <w:vertAlign w:val="subscript"/>
        </w:rPr>
        <w:t>2(g)</w:t>
      </w:r>
      <w:r>
        <w:rPr>
          <w:sz w:val="24"/>
          <w:szCs w:val="24"/>
        </w:rPr>
        <w:t xml:space="preserve">  Heterogeneous</w:t>
      </w:r>
    </w:p>
    <w:sectPr w:rsidR="00A6588C" w:rsidSect="00860E5B">
      <w:pgSz w:w="11906" w:h="16838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91"/>
    <w:rsid w:val="00051BC7"/>
    <w:rsid w:val="00084354"/>
    <w:rsid w:val="000C428B"/>
    <w:rsid w:val="000F08B5"/>
    <w:rsid w:val="001E61A7"/>
    <w:rsid w:val="0020084C"/>
    <w:rsid w:val="00210EB1"/>
    <w:rsid w:val="002E068E"/>
    <w:rsid w:val="003A2CE6"/>
    <w:rsid w:val="003B1C37"/>
    <w:rsid w:val="005467C8"/>
    <w:rsid w:val="005F3D66"/>
    <w:rsid w:val="00751F43"/>
    <w:rsid w:val="007D1877"/>
    <w:rsid w:val="00860E5B"/>
    <w:rsid w:val="00900238"/>
    <w:rsid w:val="00A16AFB"/>
    <w:rsid w:val="00A62241"/>
    <w:rsid w:val="00A6588C"/>
    <w:rsid w:val="00A8510D"/>
    <w:rsid w:val="00AF0173"/>
    <w:rsid w:val="00B22F91"/>
    <w:rsid w:val="00B72226"/>
    <w:rsid w:val="00BD3BF3"/>
    <w:rsid w:val="00BE3036"/>
    <w:rsid w:val="00C05DBF"/>
    <w:rsid w:val="00CC234F"/>
    <w:rsid w:val="00E7338F"/>
    <w:rsid w:val="00F23710"/>
    <w:rsid w:val="00F7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3E6C0C-B682-42C6-A9B3-D2E0C007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20</cp:revision>
  <dcterms:created xsi:type="dcterms:W3CDTF">2020-09-19T06:47:00Z</dcterms:created>
  <dcterms:modified xsi:type="dcterms:W3CDTF">2020-09-27T09:50:00Z</dcterms:modified>
</cp:coreProperties>
</file>